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xeexwbe7ucea" w:id="0"/>
      <w:bookmarkEnd w:id="0"/>
      <w:r w:rsidDel="00000000" w:rsidR="00000000" w:rsidRPr="00000000">
        <w:rPr>
          <w:rtl w:val="0"/>
        </w:rPr>
        <w:t xml:space="preserve">Press KIT - Karma Metrix </w:t>
      </w:r>
    </w:p>
    <w:p w:rsidR="00000000" w:rsidDel="00000000" w:rsidP="00000000" w:rsidRDefault="00000000" w:rsidRPr="00000000" w14:paraId="0000000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Montserrat" w:cs="Montserrat" w:eastAsia="Montserrat" w:hAnsi="Montserrat"/>
          <w:b w:val="1"/>
          <w:color w:val="186b59"/>
          <w:sz w:val="32"/>
          <w:szCs w:val="32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86b59"/>
          <w:sz w:val="32"/>
          <w:szCs w:val="32"/>
          <w:rtl w:val="0"/>
        </w:rPr>
        <w:t xml:space="preserve">Why digital sustainability?</w:t>
      </w:r>
    </w:p>
    <w:p w:rsidR="00000000" w:rsidDel="00000000" w:rsidP="00000000" w:rsidRDefault="00000000" w:rsidRPr="00000000" w14:paraId="00000004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When we talk about sustainability, we do not usually hear about digital sustainability. Yet the role of the Internet in global emissions is far from negligible:</w:t>
      </w:r>
    </w:p>
    <w:p w:rsidR="00000000" w:rsidDel="00000000" w:rsidP="00000000" w:rsidRDefault="00000000" w:rsidRPr="00000000" w14:paraId="00000005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The Internet is responsible for 3.7 percent of global emissions (source: The Shift Project), almost twice as many emissions as air traffic.</w:t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If the Internet were a nation, it would be third in the world in energy consumption (source: Climate Impact) and fourth in the world in CO2 emissions (source: The Shift Project)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color w:val="186b59"/>
          <w:sz w:val="32"/>
          <w:szCs w:val="32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86b59"/>
          <w:sz w:val="32"/>
          <w:szCs w:val="32"/>
          <w:rtl w:val="0"/>
        </w:rPr>
        <w:t xml:space="preserve">What is Karma Metrix</w:t>
      </w:r>
    </w:p>
    <w:p w:rsidR="00000000" w:rsidDel="00000000" w:rsidP="00000000" w:rsidRDefault="00000000" w:rsidRPr="00000000" w14:paraId="0000000C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Karma Metrix is the 1st digital sustainability journey of choice for major brands that measures, improves and communicates the environmental impact of a website.</w:t>
      </w:r>
    </w:p>
    <w:p w:rsidR="00000000" w:rsidDel="00000000" w:rsidP="00000000" w:rsidRDefault="00000000" w:rsidRPr="00000000" w14:paraId="0000000D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Mission</w:t>
      </w:r>
    </w:p>
    <w:p w:rsidR="00000000" w:rsidDel="00000000" w:rsidP="00000000" w:rsidRDefault="00000000" w:rsidRPr="00000000" w14:paraId="0000000F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To accompany companies on the path to improving digital sustainability by measuring and certifying their impact.</w:t>
      </w:r>
    </w:p>
    <w:p w:rsidR="00000000" w:rsidDel="00000000" w:rsidP="00000000" w:rsidRDefault="00000000" w:rsidRPr="00000000" w14:paraId="00000010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Vision</w:t>
      </w:r>
    </w:p>
    <w:p w:rsidR="00000000" w:rsidDel="00000000" w:rsidP="00000000" w:rsidRDefault="00000000" w:rsidRPr="00000000" w14:paraId="00000012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Making digital more sustainable and responsible.</w:t>
      </w:r>
    </w:p>
    <w:p w:rsidR="00000000" w:rsidDel="00000000" w:rsidP="00000000" w:rsidRDefault="00000000" w:rsidRPr="00000000" w14:paraId="00000013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color w:val="186b59"/>
          <w:sz w:val="32"/>
          <w:szCs w:val="32"/>
        </w:rPr>
      </w:pPr>
      <w:bookmarkStart w:colFirst="0" w:colLast="0" w:name="_6h16kmv9s80i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color w:val="186b59"/>
          <w:sz w:val="32"/>
          <w:szCs w:val="32"/>
          <w:rtl w:val="0"/>
        </w:rPr>
        <w:t xml:space="preserve">The digital sustainability journey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Measure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Monitor the CO2e emissions of your site's pages with our patented algorithm.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Certify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Get the Karma Metrix seal, which certifies your company's measurement result and commitment.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Improve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Reduce the impact of your website: we support you in identifying areas of website energy efficiency.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Communicate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Inspire the market and become a digital sustainability benchmark.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color w:val="186b59"/>
          <w:sz w:val="32"/>
          <w:szCs w:val="32"/>
        </w:rPr>
      </w:pPr>
      <w:bookmarkStart w:colFirst="0" w:colLast="0" w:name="_dn1czq7lbf0v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color w:val="186b59"/>
          <w:sz w:val="32"/>
          <w:szCs w:val="32"/>
          <w:rtl w:val="0"/>
        </w:rPr>
        <w:t xml:space="preserve">Main media releases:</w:t>
      </w:r>
    </w:p>
    <w:p w:rsidR="00000000" w:rsidDel="00000000" w:rsidP="00000000" w:rsidRDefault="00000000" w:rsidRPr="00000000" w14:paraId="0000001E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2023: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6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Forbes</w:t>
        </w:r>
      </w:hyperlink>
      <w:hyperlink r:id="rId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-Il costo ambientale del web: le cinque big tech americane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8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Corriere</w:t>
        </w:r>
      </w:hyperlink>
      <w:hyperlink r:id="rId9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Big Tech: quanto consumano le 5 aziende Big Tech in numeri?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10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Millionaire</w:t>
        </w:r>
      </w:hyperlink>
      <w:hyperlink r:id="rId11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Internet inquina, lo spiega la 2° edizione dell’Osservatorio ESG Big Tech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12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Ansa </w:t>
        </w:r>
      </w:hyperlink>
      <w:hyperlink r:id="rId13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Big tech emettono più Co2 del Belgio e triplicano i consumi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14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Il Sole 24ore </w:t>
        </w:r>
      </w:hyperlink>
      <w:hyperlink r:id="rId15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Le aziende puntano sul digitale: ma quanto inquina?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16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RAI</w:t>
        </w:r>
      </w:hyperlink>
      <w:hyperlink r:id="rId1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Big tech, inquinanti quanto Belgio e Venezuela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lineRule="auto"/>
        <w:ind w:left="720" w:hanging="360"/>
        <w:rPr>
          <w:rFonts w:ascii="Montserrat" w:cs="Montserrat" w:eastAsia="Montserrat" w:hAnsi="Montserrat"/>
          <w:b w:val="1"/>
        </w:rPr>
      </w:pPr>
      <w:hyperlink r:id="rId18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PRNewswire </w:t>
        </w:r>
      </w:hyperlink>
      <w:hyperlink r:id="rId19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- 5 Tech companies emit more CO2e than Belgium or Romania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2022:</w:t>
      </w:r>
    </w:p>
    <w:p w:rsidR="00000000" w:rsidDel="00000000" w:rsidP="00000000" w:rsidRDefault="00000000" w:rsidRPr="00000000" w14:paraId="00000027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20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Ansa.it </w:t>
        </w:r>
      </w:hyperlink>
      <w:hyperlink r:id="rId21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Big Tech, le 'Faang' consumano più di Portogallo e Grecia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22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MFFashion </w:t>
        </w:r>
      </w:hyperlink>
      <w:hyperlink r:id="rId23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Valentino, deal con Karma Metrix per ridurre le emissioni CO2 online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24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Finanza Repubblica</w:t>
        </w:r>
      </w:hyperlink>
      <w:hyperlink r:id="rId25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Banca Ifis prima banca in Italia ad ottenere sigillo Karma Metrix Energy Efficient Website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lineRule="auto"/>
        <w:ind w:left="720" w:hanging="360"/>
        <w:rPr>
          <w:rFonts w:ascii="Montserrat" w:cs="Montserrat" w:eastAsia="Montserrat" w:hAnsi="Montserrat"/>
          <w:b w:val="1"/>
        </w:rPr>
      </w:pPr>
      <w:hyperlink r:id="rId26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Forbes -</w:t>
        </w:r>
      </w:hyperlink>
      <w:hyperlink r:id="rId2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Valentino And Karma Metrix Come Together To Tackle Internet Pollution With An Energy Efficient Website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2021:</w:t>
      </w:r>
    </w:p>
    <w:p w:rsidR="00000000" w:rsidDel="00000000" w:rsidP="00000000" w:rsidRDefault="00000000" w:rsidRPr="00000000" w14:paraId="0000002D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0" w:afterAutospacing="0" w:line="240" w:lineRule="auto"/>
        <w:ind w:left="720" w:hanging="360"/>
        <w:rPr>
          <w:rFonts w:ascii="Montserrat" w:cs="Montserrat" w:eastAsia="Montserrat" w:hAnsi="Montserrat"/>
        </w:rPr>
      </w:pPr>
      <w:hyperlink r:id="rId28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SkyTG24 </w:t>
        </w:r>
      </w:hyperlink>
      <w:hyperlink r:id="rId29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Karma Metrix, ecco quanto inquinano le pagine web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30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Sole24Ore</w:t>
        </w:r>
      </w:hyperlink>
      <w:hyperlink r:id="rId31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Uno dei Paesi più inquinanti al mondo è Internet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32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Corriere della Sera</w:t>
        </w:r>
      </w:hyperlink>
      <w:hyperlink r:id="rId33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Internet è il quarto Paese al mondo per CO2 prodotta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34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La Repubblica </w:t>
        </w:r>
      </w:hyperlink>
      <w:hyperlink r:id="rId35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Streaming e ricerche online: anche il web inquina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36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Vanity Fair</w:t>
        </w:r>
      </w:hyperlink>
      <w:hyperlink r:id="rId3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- 10 mondi di usare il Web che aiutano l'ambiente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38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TG2 </w:t>
        </w:r>
      </w:hyperlink>
      <w:hyperlink r:id="rId39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Inquinamento digitale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40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Tuttojuve.com</w:t>
        </w:r>
      </w:hyperlink>
      <w:hyperlink r:id="rId41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Calcio e sostenibilità digitale: Verona Campione d'Italia, Juve in Serie 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24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42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AdnKronos</w:t>
        </w:r>
      </w:hyperlink>
      <w:hyperlink r:id="rId43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Regioni e città sul web, Marche e Verona inquinano di più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color w:val="186b59"/>
        </w:rPr>
      </w:pPr>
      <w:bookmarkStart w:colFirst="0" w:colLast="0" w:name="_7raaqf46f7jl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color w:val="186b59"/>
          <w:sz w:val="28"/>
          <w:szCs w:val="28"/>
        </w:rPr>
      </w:pPr>
      <w:bookmarkStart w:colFirst="0" w:colLast="0" w:name="_8qi8x4xigeq8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color w:val="186b59"/>
          <w:rtl w:val="0"/>
        </w:rPr>
        <w:t xml:space="preserve">Communication Kit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Montserrat" w:cs="Montserrat" w:eastAsia="Montserrat" w:hAnsi="Montserrat"/>
          <w:b w:val="1"/>
          <w:color w:val="38761d"/>
          <w:sz w:val="26"/>
          <w:szCs w:val="26"/>
          <w:u w:val="singl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38761d"/>
          <w:sz w:val="26"/>
          <w:szCs w:val="26"/>
          <w:u w:val="single"/>
          <w:rtl w:val="0"/>
        </w:rPr>
        <w:t xml:space="preserve">👉</w:t>
      </w:r>
      <w:hyperlink r:id="rId44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sz w:val="26"/>
            <w:szCs w:val="26"/>
            <w:u w:val="single"/>
            <w:rtl w:val="0"/>
          </w:rPr>
          <w:t xml:space="preserve">Download our logos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40" w:before="240" w:lineRule="auto"/>
        <w:ind w:left="0" w:firstLine="0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How to use the Karma Metrix logo: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Use of the Karma Metrix logo must be approved by the Karma Metrix team for any communication;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It is prohibited to use the logo by changing its color, format and proportions;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Prefer the use of the color logo over the white logo;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Do not include the Karma Metrix logo in association with other logos without prior consent.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How to write Karma Metrix: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 </w:t>
        <w:br w:type="textWrapping"/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✔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Karma Metrix </w:t>
        <w:tab/>
      </w:r>
      <w:r w:rsidDel="00000000" w:rsidR="00000000" w:rsidRPr="00000000">
        <w:rPr>
          <w:rFonts w:ascii="Montserrat" w:cs="Montserrat" w:eastAsia="Montserrat" w:hAnsi="Montserrat"/>
          <w:rtl w:val="0"/>
        </w:rPr>
        <w:tab/>
        <w:t xml:space="preserve">❌Karma Metrics</w:t>
        <w:tab/>
        <w:t xml:space="preserve">  </w:t>
        <w:tab/>
        <w:t xml:space="preserve">❌Karma Matrix</w:t>
      </w:r>
    </w:p>
    <w:p w:rsidR="00000000" w:rsidDel="00000000" w:rsidP="00000000" w:rsidRDefault="00000000" w:rsidRPr="00000000" w14:paraId="0000004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Sito web:</w:t>
        <w:br w:type="textWrapping"/>
      </w:r>
    </w:p>
    <w:p w:rsidR="00000000" w:rsidDel="00000000" w:rsidP="00000000" w:rsidRDefault="00000000" w:rsidRPr="00000000" w14:paraId="00000045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✔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karmametrix.com </w:t>
      </w:r>
      <w:r w:rsidDel="00000000" w:rsidR="00000000" w:rsidRPr="00000000">
        <w:rPr>
          <w:rFonts w:ascii="Montserrat" w:cs="Montserrat" w:eastAsia="Montserrat" w:hAnsi="Montserrat"/>
          <w:rtl w:val="0"/>
        </w:rPr>
        <w:tab/>
        <w:t xml:space="preserve">❌Karmametrics.com</w:t>
        <w:tab/>
        <w:t xml:space="preserve">  </w:t>
        <w:tab/>
        <w:t xml:space="preserve">❌karmamatrix.com</w:t>
      </w:r>
    </w:p>
    <w:p w:rsidR="00000000" w:rsidDel="00000000" w:rsidP="00000000" w:rsidRDefault="00000000" w:rsidRPr="00000000" w14:paraId="00000046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sz w:val="32"/>
          <w:szCs w:val="32"/>
        </w:rPr>
      </w:pPr>
      <w:bookmarkStart w:colFirst="0" w:colLast="0" w:name="_7zqzxxr186ha" w:id="5"/>
      <w:bookmarkEnd w:id="5"/>
      <w:r w:rsidDel="00000000" w:rsidR="00000000" w:rsidRPr="00000000">
        <w:rPr>
          <w:rFonts w:ascii="Montserrat" w:cs="Montserrat" w:eastAsia="Montserrat" w:hAnsi="Montserrat"/>
          <w:b w:val="1"/>
          <w:color w:val="186b59"/>
          <w:rtl w:val="0"/>
        </w:rPr>
        <w:t xml:space="preserve">Clients and Main Case Studies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spacing w:after="0" w:afterAutospacing="0" w:line="240" w:lineRule="auto"/>
        <w:ind w:left="720" w:hanging="360"/>
        <w:rPr>
          <w:rFonts w:ascii="Montserrat" w:cs="Montserrat" w:eastAsia="Montserrat" w:hAnsi="Montserrat"/>
          <w:u w:val="none"/>
        </w:rPr>
      </w:pPr>
      <w:hyperlink r:id="rId45">
        <w:r w:rsidDel="00000000" w:rsidR="00000000" w:rsidRPr="00000000">
          <w:rPr>
            <w:rFonts w:ascii="Montserrat" w:cs="Montserrat" w:eastAsia="Montserrat" w:hAnsi="Montserrat"/>
            <w:b w:val="1"/>
            <w:color w:val="256b58"/>
            <w:u w:val="single"/>
            <w:rtl w:val="0"/>
          </w:rPr>
          <w:t xml:space="preserve">Unipol </w:t>
        </w:r>
      </w:hyperlink>
      <w:hyperlink r:id="rId46">
        <w:r w:rsidDel="00000000" w:rsidR="00000000" w:rsidRPr="00000000">
          <w:rPr>
            <w:rFonts w:ascii="Montserrat" w:cs="Montserrat" w:eastAsia="Montserrat" w:hAnsi="Montserrat"/>
            <w:color w:val="256b58"/>
            <w:u w:val="single"/>
            <w:rtl w:val="0"/>
          </w:rPr>
          <w:t xml:space="preserve">is the leading Italian company in the insurance sector embraces digital sustainability.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  <w:u w:val="none"/>
        </w:rPr>
      </w:pPr>
      <w:hyperlink r:id="rId47">
        <w:r w:rsidDel="00000000" w:rsidR="00000000" w:rsidRPr="00000000">
          <w:rPr>
            <w:rFonts w:ascii="Montserrat" w:cs="Montserrat" w:eastAsia="Montserrat" w:hAnsi="Montserrat"/>
            <w:b w:val="1"/>
            <w:color w:val="256b58"/>
            <w:u w:val="single"/>
            <w:rtl w:val="0"/>
          </w:rPr>
          <w:t xml:space="preserve">Trenord </w:t>
        </w:r>
      </w:hyperlink>
      <w:hyperlink r:id="rId48">
        <w:r w:rsidDel="00000000" w:rsidR="00000000" w:rsidRPr="00000000">
          <w:rPr>
            <w:rFonts w:ascii="Montserrat" w:cs="Montserrat" w:eastAsia="Montserrat" w:hAnsi="Montserrat"/>
            <w:color w:val="256b58"/>
            <w:u w:val="single"/>
            <w:rtl w:val="0"/>
          </w:rPr>
          <w:t xml:space="preserve">chooses Karma Metrix project for digital sustainability</w:t>
        </w:r>
      </w:hyperlink>
      <w:hyperlink r:id="rId49">
        <w:r w:rsidDel="00000000" w:rsidR="00000000" w:rsidRPr="00000000">
          <w:rPr>
            <w:rFonts w:ascii="Montserrat" w:cs="Montserrat" w:eastAsia="Montserrat" w:hAnsi="Montserrat"/>
            <w:b w:val="1"/>
            <w:color w:val="256b58"/>
            <w:u w:val="single"/>
            <w:rtl w:val="0"/>
          </w:rPr>
          <w:t xml:space="preserve">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  <w:u w:val="none"/>
        </w:rPr>
      </w:pPr>
      <w:hyperlink r:id="rId50">
        <w:r w:rsidDel="00000000" w:rsidR="00000000" w:rsidRPr="00000000">
          <w:rPr>
            <w:rFonts w:ascii="Montserrat" w:cs="Montserrat" w:eastAsia="Montserrat" w:hAnsi="Montserrat"/>
            <w:b w:val="1"/>
            <w:color w:val="256b58"/>
            <w:u w:val="single"/>
            <w:rtl w:val="0"/>
          </w:rPr>
          <w:t xml:space="preserve">Elanco </w:t>
        </w:r>
      </w:hyperlink>
      <w:hyperlink r:id="rId51">
        <w:r w:rsidDel="00000000" w:rsidR="00000000" w:rsidRPr="00000000">
          <w:rPr>
            <w:rFonts w:ascii="Montserrat" w:cs="Montserrat" w:eastAsia="Montserrat" w:hAnsi="Montserrat"/>
            <w:color w:val="256b58"/>
            <w:u w:val="single"/>
            <w:rtl w:val="0"/>
          </w:rPr>
          <w:t xml:space="preserve">is the first Animal Health group with a journey towards digital sustainability.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  <w:color w:val="256b58"/>
          <w:u w:val="none"/>
        </w:rPr>
      </w:pPr>
      <w:hyperlink r:id="rId52">
        <w:r w:rsidDel="00000000" w:rsidR="00000000" w:rsidRPr="00000000">
          <w:rPr>
            <w:rFonts w:ascii="Montserrat" w:cs="Montserrat" w:eastAsia="Montserrat" w:hAnsi="Montserrat"/>
            <w:b w:val="1"/>
            <w:color w:val="256b58"/>
            <w:u w:val="single"/>
            <w:rtl w:val="0"/>
          </w:rPr>
          <w:t xml:space="preserve">Intuendi</w:t>
        </w:r>
      </w:hyperlink>
      <w:r w:rsidDel="00000000" w:rsidR="00000000" w:rsidRPr="00000000">
        <w:rPr>
          <w:rFonts w:ascii="Montserrat" w:cs="Montserrat" w:eastAsia="Montserrat" w:hAnsi="Montserrat"/>
          <w:b w:val="1"/>
          <w:color w:val="256b58"/>
          <w:rtl w:val="0"/>
        </w:rPr>
        <w:t xml:space="preserve">, </w:t>
      </w:r>
      <w:r w:rsidDel="00000000" w:rsidR="00000000" w:rsidRPr="00000000">
        <w:rPr>
          <w:rFonts w:ascii="Montserrat" w:cs="Montserrat" w:eastAsia="Montserrat" w:hAnsi="Montserrat"/>
          <w:color w:val="256b58"/>
          <w:rtl w:val="0"/>
        </w:rPr>
        <w:t xml:space="preserve">the supply chain automation software, brings sustainability to its own website</w:t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pacing w:after="240" w:before="0" w:beforeAutospacing="0" w:line="240" w:lineRule="auto"/>
        <w:ind w:left="720" w:hanging="360"/>
        <w:rPr>
          <w:rFonts w:ascii="Montserrat" w:cs="Montserrat" w:eastAsia="Montserrat" w:hAnsi="Montserrat"/>
          <w:u w:val="none"/>
        </w:rPr>
      </w:pPr>
      <w:hyperlink r:id="rId53">
        <w:r w:rsidDel="00000000" w:rsidR="00000000" w:rsidRPr="00000000">
          <w:rPr>
            <w:rFonts w:ascii="Montserrat" w:cs="Montserrat" w:eastAsia="Montserrat" w:hAnsi="Montserrat"/>
            <w:b w:val="1"/>
            <w:color w:val="256b58"/>
            <w:u w:val="single"/>
            <w:rtl w:val="0"/>
          </w:rPr>
          <w:t xml:space="preserve">GlassX</w:t>
        </w:r>
      </w:hyperlink>
      <w:hyperlink r:id="rId54">
        <w:r w:rsidDel="00000000" w:rsidR="00000000" w:rsidRPr="00000000">
          <w:rPr>
            <w:rFonts w:ascii="Montserrat" w:cs="Montserrat" w:eastAsia="Montserrat" w:hAnsi="Montserrat"/>
            <w:color w:val="256b58"/>
            <w:u w:val="single"/>
            <w:rtl w:val="0"/>
          </w:rPr>
          <w:t xml:space="preserve"> designed the website with a sustainable perspective from conception.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240" w:before="240" w:line="240" w:lineRule="auto"/>
        <w:ind w:left="720" w:firstLine="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rPr>
          <w:rFonts w:ascii="Montserrat" w:cs="Montserrat" w:eastAsia="Montserrat" w:hAnsi="Montserrat"/>
          <w:b w:val="1"/>
          <w:color w:val="186b59"/>
        </w:rPr>
      </w:pPr>
      <w:bookmarkStart w:colFirst="0" w:colLast="0" w:name="_r64s5uvw0blb" w:id="6"/>
      <w:bookmarkEnd w:id="6"/>
      <w:r w:rsidDel="00000000" w:rsidR="00000000" w:rsidRPr="00000000">
        <w:rPr>
          <w:rFonts w:ascii="Montserrat" w:cs="Montserrat" w:eastAsia="Montserrat" w:hAnsi="Montserrat"/>
          <w:b w:val="1"/>
          <w:color w:val="186b59"/>
          <w:rtl w:val="0"/>
        </w:rPr>
        <w:t xml:space="preserve">Press e Media</w:t>
      </w:r>
    </w:p>
    <w:p w:rsidR="00000000" w:rsidDel="00000000" w:rsidP="00000000" w:rsidRDefault="00000000" w:rsidRPr="00000000" w14:paraId="00000050">
      <w:pPr>
        <w:rPr>
          <w:rFonts w:ascii="Montserrat" w:cs="Montserrat" w:eastAsia="Montserrat" w:hAnsi="Montserrat"/>
          <w:color w:val="38761d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Try our demo: </w:t>
      </w:r>
      <w:hyperlink r:id="rId55">
        <w:r w:rsidDel="00000000" w:rsidR="00000000" w:rsidRPr="00000000">
          <w:rPr>
            <w:rFonts w:ascii="Montserrat" w:cs="Montserrat" w:eastAsia="Montserrat" w:hAnsi="Montserrat"/>
            <w:color w:val="38761d"/>
            <w:u w:val="single"/>
            <w:rtl w:val="0"/>
          </w:rPr>
          <w:t xml:space="preserve">Find out how much your website pollutes with our demo.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Have questions about the project? </w:t>
      </w:r>
      <w:hyperlink r:id="rId56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Check out our FAQ section to find the answers you're looking for.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Social &amp; Hashtag: </w:t>
      </w:r>
    </w:p>
    <w:p w:rsidR="00000000" w:rsidDel="00000000" w:rsidP="00000000" w:rsidRDefault="00000000" w:rsidRPr="00000000" w14:paraId="00000053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Linkedin: </w:t>
      </w:r>
      <w:hyperlink r:id="rId5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@Karma Metrix</w:t>
        </w:r>
      </w:hyperlink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 </w:t>
      </w:r>
    </w:p>
    <w:p w:rsidR="00000000" w:rsidDel="00000000" w:rsidP="00000000" w:rsidRDefault="00000000" w:rsidRPr="00000000" w14:paraId="00000054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Instagram: </w:t>
      </w:r>
      <w:hyperlink r:id="rId58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@KarmaMetrix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#digitalsustainability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Write to email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meca@karmametrix.com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for more media and press information.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tuttojuve.com/altre-notizie/calcio-e-sostenibilita-digitale-verona-campione-d-italia-juve-in-serie-b-566976" TargetMode="External"/><Relationship Id="rId42" Type="http://schemas.openxmlformats.org/officeDocument/2006/relationships/hyperlink" Target="https://www.adnkronos.com/Archivio/sostenibilita/regioni-e-citta-sul-web-marche-e-verona-inquinano-di-piu_3numEI2hAgbVuxnvI2EEKn" TargetMode="External"/><Relationship Id="rId41" Type="http://schemas.openxmlformats.org/officeDocument/2006/relationships/hyperlink" Target="https://www.tuttojuve.com/altre-notizie/calcio-e-sostenibilita-digitale-verona-campione-d-italia-juve-in-serie-b-566976" TargetMode="External"/><Relationship Id="rId44" Type="http://schemas.openxmlformats.org/officeDocument/2006/relationships/hyperlink" Target="https://karmametrix.com/app/uploads/2022/09/loghi-karma-metrix.zip" TargetMode="External"/><Relationship Id="rId43" Type="http://schemas.openxmlformats.org/officeDocument/2006/relationships/hyperlink" Target="https://www.adnkronos.com/Archivio/sostenibilita/regioni-e-citta-sul-web-marche-e-verona-inquinano-di-piu_3numEI2hAgbVuxnvI2EEKn" TargetMode="External"/><Relationship Id="rId46" Type="http://schemas.openxmlformats.org/officeDocument/2006/relationships/hyperlink" Target="https://karmametrix.com/case-studies/unipol/" TargetMode="External"/><Relationship Id="rId45" Type="http://schemas.openxmlformats.org/officeDocument/2006/relationships/hyperlink" Target="https://karmametrix.com/case-studies/unipo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orriere.it/pianeta2030/23_maggio_24/emettono-piu-belgio-consumano-piu-venezuela-5-aziende-big-tech-numeri-a9e0a5ae-f979-11ed-90a5-dd2651f8f2ee.shtml" TargetMode="External"/><Relationship Id="rId48" Type="http://schemas.openxmlformats.org/officeDocument/2006/relationships/hyperlink" Target="https://karmametrix.com/case-studies/trenord/" TargetMode="External"/><Relationship Id="rId47" Type="http://schemas.openxmlformats.org/officeDocument/2006/relationships/hyperlink" Target="https://karmametrix.com/case-studies/trenord/" TargetMode="External"/><Relationship Id="rId49" Type="http://schemas.openxmlformats.org/officeDocument/2006/relationships/hyperlink" Target="https://karmametrix.com/case-studies/trenord/" TargetMode="External"/><Relationship Id="rId5" Type="http://schemas.openxmlformats.org/officeDocument/2006/relationships/styles" Target="styles.xml"/><Relationship Id="rId6" Type="http://schemas.openxmlformats.org/officeDocument/2006/relationships/hyperlink" Target="https://forbes.it/2023/05/24/costo-ambientale-web-5-big-tech-americane-inquinano/" TargetMode="External"/><Relationship Id="rId7" Type="http://schemas.openxmlformats.org/officeDocument/2006/relationships/hyperlink" Target="https://forbes.it/2023/05/24/costo-ambientale-web-5-big-tech-americane-inquinano/" TargetMode="External"/><Relationship Id="rId8" Type="http://schemas.openxmlformats.org/officeDocument/2006/relationships/hyperlink" Target="https://www.corriere.it/pianeta2030/23_maggio_24/emettono-piu-belgio-consumano-piu-venezuela-5-aziende-big-tech-numeri-a9e0a5ae-f979-11ed-90a5-dd2651f8f2ee.shtml" TargetMode="External"/><Relationship Id="rId31" Type="http://schemas.openxmlformats.org/officeDocument/2006/relationships/hyperlink" Target="https://www.ilsole24ore.com/art/uno-paesi-piu-inquinanti-mondo-e-internet-ADOjXD5" TargetMode="External"/><Relationship Id="rId30" Type="http://schemas.openxmlformats.org/officeDocument/2006/relationships/hyperlink" Target="https://www.ilsole24ore.com/art/uno-paesi-piu-inquinanti-mondo-e-internet-ADOjXD5" TargetMode="External"/><Relationship Id="rId33" Type="http://schemas.openxmlformats.org/officeDocument/2006/relationships/hyperlink" Target="https://corriereinnovazione.corriere.it/cards/internet-quarto-paese-mondo-co2-prodotta-ecco-regole-tutelare-pianeta/quanto-inquinano-ricerche-web_mobile.shtml" TargetMode="External"/><Relationship Id="rId32" Type="http://schemas.openxmlformats.org/officeDocument/2006/relationships/hyperlink" Target="https://corriereinnovazione.corriere.it/cards/internet-quarto-paese-mondo-co2-prodotta-ecco-regole-tutelare-pianeta/quanto-inquinano-ricerche-web_mobile.shtml" TargetMode="External"/><Relationship Id="rId35" Type="http://schemas.openxmlformats.org/officeDocument/2006/relationships/hyperlink" Target="https://www.repubblica.it/economia/rapporti/energitalia/sostenibilita/2021/11/05/news/web_inquina-325171705/" TargetMode="External"/><Relationship Id="rId34" Type="http://schemas.openxmlformats.org/officeDocument/2006/relationships/hyperlink" Target="https://www.repubblica.it/economia/rapporti/energitalia/sostenibilita/2021/11/05/news/web_inquina-325171705/" TargetMode="External"/><Relationship Id="rId37" Type="http://schemas.openxmlformats.org/officeDocument/2006/relationships/hyperlink" Target="https://www.vanityfair.it/lifestyle/hi-tech/2021/04/22/10-modi-di-usare-il-web-che-aiutano-lambiente" TargetMode="External"/><Relationship Id="rId36" Type="http://schemas.openxmlformats.org/officeDocument/2006/relationships/hyperlink" Target="https://www.vanityfair.it/lifestyle/hi-tech/2021/04/22/10-modi-di-usare-il-web-che-aiutano-lambiente" TargetMode="External"/><Relationship Id="rId39" Type="http://schemas.openxmlformats.org/officeDocument/2006/relationships/hyperlink" Target="https://www.rainews.it/notiziari/tg2#p" TargetMode="External"/><Relationship Id="rId38" Type="http://schemas.openxmlformats.org/officeDocument/2006/relationships/hyperlink" Target="https://www.rainews.it/notiziari/tg2#p" TargetMode="External"/><Relationship Id="rId20" Type="http://schemas.openxmlformats.org/officeDocument/2006/relationships/hyperlink" Target="https://www.ansa.it/sito/notizie/tecnologia/tlc/2022/05/26/big-tech-le-faang-consumano-piu-di-portogallo-e-grecia_6a30c355-8989-4711-9be2-d03cf4ec0985.html" TargetMode="External"/><Relationship Id="rId22" Type="http://schemas.openxmlformats.org/officeDocument/2006/relationships/hyperlink" Target="https://www.milanofinanza.it/fashion/livestage/valentino-deal-con-karma-metrix-per-ridurre-le-emissioni-co2-online-202209061906096464" TargetMode="External"/><Relationship Id="rId21" Type="http://schemas.openxmlformats.org/officeDocument/2006/relationships/hyperlink" Target="https://www.ansa.it/sito/notizie/tecnologia/tlc/2022/05/26/big-tech-le-faang-consumano-piu-di-portogallo-e-grecia_6a30c355-8989-4711-9be2-d03cf4ec0985.html" TargetMode="External"/><Relationship Id="rId24" Type="http://schemas.openxmlformats.org/officeDocument/2006/relationships/hyperlink" Target="https://finanza.repubblica.it/News/2022/08/22/banca_ifis_prima_banca_in_italia_ad_ottenere_sigillo_karma_metrix_energy_efficient_website-71/" TargetMode="External"/><Relationship Id="rId23" Type="http://schemas.openxmlformats.org/officeDocument/2006/relationships/hyperlink" Target="https://www.milanofinanza.it/fashion/livestage/valentino-deal-con-karma-metrix-per-ridurre-le-emissioni-co2-online-202209061906096464" TargetMode="External"/><Relationship Id="rId26" Type="http://schemas.openxmlformats.org/officeDocument/2006/relationships/hyperlink" Target="https://www.forbes.com/sites/allysonportee/2022/09/10/valentino-and-karma-metrix-come-together-to-tackle-internet-pollution-with-an-energy-efficient-website/?sh=1f7321d07c1c" TargetMode="External"/><Relationship Id="rId25" Type="http://schemas.openxmlformats.org/officeDocument/2006/relationships/hyperlink" Target="https://finanza.repubblica.it/News/2022/08/22/banca_ifis_prima_banca_in_italia_ad_ottenere_sigillo_karma_metrix_energy_efficient_website-71/" TargetMode="External"/><Relationship Id="rId28" Type="http://schemas.openxmlformats.org/officeDocument/2006/relationships/hyperlink" Target="https://video.sky.it/news/tecnologia/video/now-karma-metrix-inquinamento-pagine-web-663716" TargetMode="External"/><Relationship Id="rId27" Type="http://schemas.openxmlformats.org/officeDocument/2006/relationships/hyperlink" Target="https://www.forbes.com/sites/allysonportee/2022/09/10/valentino-and-karma-metrix-come-together-to-tackle-internet-pollution-with-an-energy-efficient-website/?sh=1f7321d07c1c" TargetMode="External"/><Relationship Id="rId29" Type="http://schemas.openxmlformats.org/officeDocument/2006/relationships/hyperlink" Target="https://video.sky.it/news/tecnologia/video/now-karma-metrix-inquinamento-pagine-web-663716" TargetMode="External"/><Relationship Id="rId51" Type="http://schemas.openxmlformats.org/officeDocument/2006/relationships/hyperlink" Target="https://karmametrix.com/case-studies/elanco/" TargetMode="External"/><Relationship Id="rId50" Type="http://schemas.openxmlformats.org/officeDocument/2006/relationships/hyperlink" Target="https://karmametrix.com/case-studies/elanco/" TargetMode="External"/><Relationship Id="rId53" Type="http://schemas.openxmlformats.org/officeDocument/2006/relationships/hyperlink" Target="https://karmametrix.com/case-studies/glassx/" TargetMode="External"/><Relationship Id="rId52" Type="http://schemas.openxmlformats.org/officeDocument/2006/relationships/hyperlink" Target="https://karmametrix.com/case-studies/intuendi/" TargetMode="External"/><Relationship Id="rId11" Type="http://schemas.openxmlformats.org/officeDocument/2006/relationships/hyperlink" Target="https://www.millionaire.it/internet-inquina-lo-spiega-la-2-edizione-dellosservatorio-esg-big-tech/" TargetMode="External"/><Relationship Id="rId55" Type="http://schemas.openxmlformats.org/officeDocument/2006/relationships/hyperlink" Target="https://karmametrix.com/it/demo-karma-test/" TargetMode="External"/><Relationship Id="rId10" Type="http://schemas.openxmlformats.org/officeDocument/2006/relationships/hyperlink" Target="https://www.millionaire.it/internet-inquina-lo-spiega-la-2-edizione-dellosservatorio-esg-big-tech/" TargetMode="External"/><Relationship Id="rId54" Type="http://schemas.openxmlformats.org/officeDocument/2006/relationships/hyperlink" Target="https://karmametrix.com/case-studies/glassx/" TargetMode="External"/><Relationship Id="rId13" Type="http://schemas.openxmlformats.org/officeDocument/2006/relationships/hyperlink" Target="https://www.ansa.it/ansa2030/notizie/green_blue/2023/05/23/big-tech-emettono-piu-co2-del-belgio-e-triplicano-i-consumi_d9216c37-d19c-477e-bd44-9c5afa56fca6.html" TargetMode="External"/><Relationship Id="rId57" Type="http://schemas.openxmlformats.org/officeDocument/2006/relationships/hyperlink" Target="https://www.linkedin.com/company/karma-metrix/" TargetMode="External"/><Relationship Id="rId12" Type="http://schemas.openxmlformats.org/officeDocument/2006/relationships/hyperlink" Target="https://www.ansa.it/ansa2030/notizie/green_blue/2023/05/23/big-tech-emettono-piu-co2-del-belgio-e-triplicano-i-consumi_d9216c37-d19c-477e-bd44-9c5afa56fca6.html" TargetMode="External"/><Relationship Id="rId56" Type="http://schemas.openxmlformats.org/officeDocument/2006/relationships/hyperlink" Target="https://karmametrix.com/it/faq/" TargetMode="External"/><Relationship Id="rId15" Type="http://schemas.openxmlformats.org/officeDocument/2006/relationships/hyperlink" Target="https://www.econopoly.ilsole24ore.com/2023/03/06/agenda-digitale-trasformazione/" TargetMode="External"/><Relationship Id="rId14" Type="http://schemas.openxmlformats.org/officeDocument/2006/relationships/hyperlink" Target="https://www.econopoly.ilsole24ore.com/2023/03/06/agenda-digitale-trasformazione/" TargetMode="External"/><Relationship Id="rId58" Type="http://schemas.openxmlformats.org/officeDocument/2006/relationships/hyperlink" Target="https://www.instagram.com/karmametrix/" TargetMode="External"/><Relationship Id="rId17" Type="http://schemas.openxmlformats.org/officeDocument/2006/relationships/hyperlink" Target="https://www.rainews.it/tgr/lombardia/video/2023/05/consumi-energetici--inqionamento---big-tech--karma-metrix--3aeba0bd-be4d-4347-9d86-6da4d2b9ce9e.html" TargetMode="External"/><Relationship Id="rId16" Type="http://schemas.openxmlformats.org/officeDocument/2006/relationships/hyperlink" Target="https://www.rainews.it/tgr/lombardia/video/2023/05/consumi-energetici--inqionamento---big-tech--karma-metrix--3aeba0bd-be4d-4347-9d86-6da4d2b9ce9e.html" TargetMode="External"/><Relationship Id="rId19" Type="http://schemas.openxmlformats.org/officeDocument/2006/relationships/hyperlink" Target="https://www.prnewswire.com/news-releases/climate-change-5-tech-companies-emit-more-co2e-than-belgium-or-romania-301838538.html" TargetMode="External"/><Relationship Id="rId18" Type="http://schemas.openxmlformats.org/officeDocument/2006/relationships/hyperlink" Target="https://www.prnewswire.com/news-releases/climate-change-5-tech-companies-emit-more-co2e-than-belgium-or-romania-301838538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